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E77F0" w:rsidP="00AE77F0">
      <w:pPr>
        <w:spacing w:line="480" w:lineRule="auto"/>
        <w:jc w:val="center"/>
        <w:rPr>
          <w:rFonts w:ascii="Times New Roman" w:hAnsi="Times New Roman" w:cs="Times New Roman"/>
          <w:sz w:val="24"/>
          <w:szCs w:val="24"/>
        </w:rPr>
      </w:pPr>
    </w:p>
    <w:p w:rsidR="00AE77F0" w:rsidP="00AE77F0">
      <w:pPr>
        <w:spacing w:line="480" w:lineRule="auto"/>
        <w:jc w:val="center"/>
        <w:rPr>
          <w:rFonts w:ascii="Times New Roman" w:hAnsi="Times New Roman" w:cs="Times New Roman"/>
          <w:sz w:val="24"/>
          <w:szCs w:val="24"/>
        </w:rPr>
      </w:pPr>
    </w:p>
    <w:p w:rsidR="00AE77F0" w:rsidP="00AE77F0">
      <w:pPr>
        <w:spacing w:line="480" w:lineRule="auto"/>
        <w:jc w:val="center"/>
        <w:rPr>
          <w:rFonts w:ascii="Times New Roman" w:hAnsi="Times New Roman" w:cs="Times New Roman"/>
          <w:sz w:val="24"/>
          <w:szCs w:val="24"/>
        </w:rPr>
      </w:pPr>
    </w:p>
    <w:p w:rsidR="00AE77F0" w:rsidP="00AE77F0">
      <w:pPr>
        <w:spacing w:line="480" w:lineRule="auto"/>
        <w:jc w:val="center"/>
        <w:rPr>
          <w:rFonts w:ascii="Times New Roman" w:hAnsi="Times New Roman" w:cs="Times New Roman"/>
          <w:sz w:val="24"/>
          <w:szCs w:val="24"/>
        </w:rPr>
      </w:pPr>
    </w:p>
    <w:p w:rsidR="00AE77F0" w:rsidP="00AE77F0">
      <w:pPr>
        <w:spacing w:line="480" w:lineRule="auto"/>
        <w:jc w:val="center"/>
        <w:rPr>
          <w:rFonts w:ascii="Times New Roman" w:hAnsi="Times New Roman" w:cs="Times New Roman"/>
          <w:sz w:val="24"/>
          <w:szCs w:val="24"/>
        </w:rPr>
      </w:pPr>
    </w:p>
    <w:p w:rsidR="00AE77F0" w:rsidP="00AE77F0">
      <w:pPr>
        <w:spacing w:line="480" w:lineRule="auto"/>
        <w:jc w:val="center"/>
        <w:rPr>
          <w:rFonts w:ascii="Times New Roman" w:hAnsi="Times New Roman" w:cs="Times New Roman"/>
          <w:sz w:val="24"/>
          <w:szCs w:val="24"/>
        </w:rPr>
      </w:pPr>
    </w:p>
    <w:p w:rsidR="00AE77F0" w:rsidP="00AE77F0">
      <w:pPr>
        <w:spacing w:line="480" w:lineRule="auto"/>
        <w:jc w:val="center"/>
        <w:rPr>
          <w:rFonts w:ascii="Times New Roman" w:hAnsi="Times New Roman" w:cs="Times New Roman"/>
          <w:sz w:val="24"/>
          <w:szCs w:val="24"/>
        </w:rPr>
      </w:pPr>
    </w:p>
    <w:p w:rsidR="00AE77F0" w:rsidP="00AE77F0">
      <w:pPr>
        <w:spacing w:line="480" w:lineRule="auto"/>
        <w:jc w:val="center"/>
        <w:rPr>
          <w:rFonts w:ascii="Times New Roman" w:hAnsi="Times New Roman" w:cs="Times New Roman"/>
          <w:sz w:val="24"/>
          <w:szCs w:val="24"/>
        </w:rPr>
      </w:pPr>
    </w:p>
    <w:p w:rsidR="0080412D" w:rsidP="00AE77F0">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w:t>
      </w:r>
      <w:r w:rsidR="007C25D6">
        <w:rPr>
          <w:rFonts w:ascii="Times New Roman" w:hAnsi="Times New Roman" w:cs="Times New Roman"/>
          <w:sz w:val="24"/>
          <w:szCs w:val="24"/>
        </w:rPr>
        <w:t xml:space="preserve"> Research Proposal</w:t>
      </w:r>
    </w:p>
    <w:p w:rsidR="00AE77F0" w:rsidP="00AE77F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77F0" w:rsidP="00AE77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77F0" w:rsidRPr="00AE77F0" w:rsidP="00AE77F0">
      <w:pPr>
        <w:rPr>
          <w:rFonts w:ascii="Times New Roman" w:hAnsi="Times New Roman" w:cs="Times New Roman"/>
          <w:sz w:val="24"/>
          <w:szCs w:val="24"/>
        </w:rPr>
      </w:pPr>
    </w:p>
    <w:p w:rsidR="00AE77F0" w:rsidRPr="00AE77F0" w:rsidP="00AE77F0">
      <w:pPr>
        <w:rPr>
          <w:rFonts w:ascii="Times New Roman" w:hAnsi="Times New Roman" w:cs="Times New Roman"/>
          <w:sz w:val="24"/>
          <w:szCs w:val="24"/>
        </w:rPr>
      </w:pPr>
    </w:p>
    <w:p w:rsidR="00AE77F0" w:rsidRPr="00AE77F0" w:rsidP="00AE77F0">
      <w:pPr>
        <w:rPr>
          <w:rFonts w:ascii="Times New Roman" w:hAnsi="Times New Roman" w:cs="Times New Roman"/>
          <w:sz w:val="24"/>
          <w:szCs w:val="24"/>
        </w:rPr>
      </w:pPr>
    </w:p>
    <w:p w:rsidR="00AE77F0" w:rsidRPr="00AE77F0" w:rsidP="00AE77F0">
      <w:pPr>
        <w:rPr>
          <w:rFonts w:ascii="Times New Roman" w:hAnsi="Times New Roman" w:cs="Times New Roman"/>
          <w:sz w:val="24"/>
          <w:szCs w:val="24"/>
        </w:rPr>
      </w:pPr>
    </w:p>
    <w:p w:rsidR="00AE77F0" w:rsidP="00AE77F0">
      <w:pPr>
        <w:rPr>
          <w:rFonts w:ascii="Times New Roman" w:hAnsi="Times New Roman" w:cs="Times New Roman"/>
          <w:sz w:val="24"/>
          <w:szCs w:val="24"/>
        </w:rPr>
      </w:pPr>
    </w:p>
    <w:p w:rsidR="00AE77F0" w:rsidP="00AE77F0">
      <w:pPr>
        <w:rPr>
          <w:rFonts w:ascii="Times New Roman" w:hAnsi="Times New Roman" w:cs="Times New Roman"/>
          <w:sz w:val="24"/>
          <w:szCs w:val="24"/>
        </w:rPr>
      </w:pPr>
    </w:p>
    <w:p w:rsidR="00AE77F0" w:rsidP="00AE77F0">
      <w:pPr>
        <w:rPr>
          <w:rFonts w:ascii="Times New Roman" w:hAnsi="Times New Roman" w:cs="Times New Roman"/>
          <w:sz w:val="24"/>
          <w:szCs w:val="24"/>
        </w:rPr>
      </w:pPr>
    </w:p>
    <w:p w:rsidR="00AE77F0" w:rsidP="00AE77F0">
      <w:pPr>
        <w:rPr>
          <w:rFonts w:ascii="Times New Roman" w:hAnsi="Times New Roman" w:cs="Times New Roman"/>
          <w:sz w:val="24"/>
          <w:szCs w:val="24"/>
        </w:rPr>
      </w:pPr>
    </w:p>
    <w:p w:rsidR="00AE77F0" w:rsidP="00AE77F0">
      <w:pPr>
        <w:rPr>
          <w:rFonts w:ascii="Times New Roman" w:hAnsi="Times New Roman" w:cs="Times New Roman"/>
          <w:sz w:val="24"/>
          <w:szCs w:val="24"/>
        </w:rPr>
      </w:pPr>
    </w:p>
    <w:p w:rsidR="00AE77F0" w:rsidP="00AE77F0">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w:t>
      </w:r>
      <w:r w:rsidR="007C25D6">
        <w:rPr>
          <w:rFonts w:ascii="Times New Roman" w:hAnsi="Times New Roman" w:cs="Times New Roman"/>
          <w:sz w:val="24"/>
          <w:szCs w:val="24"/>
        </w:rPr>
        <w:t xml:space="preserve"> Research Proposal</w:t>
      </w:r>
    </w:p>
    <w:p w:rsidR="001A01C7" w:rsidP="00AE77F0">
      <w:pPr>
        <w:spacing w:line="480" w:lineRule="auto"/>
        <w:rPr>
          <w:rFonts w:ascii="Times New Roman" w:hAnsi="Times New Roman" w:cs="Times New Roman"/>
          <w:sz w:val="24"/>
          <w:szCs w:val="24"/>
        </w:rPr>
      </w:pPr>
      <w:r>
        <w:rPr>
          <w:rFonts w:ascii="Times New Roman" w:hAnsi="Times New Roman" w:cs="Times New Roman"/>
          <w:sz w:val="24"/>
          <w:szCs w:val="24"/>
        </w:rPr>
        <w:tab/>
      </w:r>
      <w:r w:rsidR="00962ABE">
        <w:rPr>
          <w:rFonts w:ascii="Times New Roman" w:hAnsi="Times New Roman" w:cs="Times New Roman"/>
          <w:sz w:val="24"/>
          <w:szCs w:val="24"/>
        </w:rPr>
        <w:t>The research proposal focuses on</w:t>
      </w:r>
      <w:r w:rsidR="007C25D6">
        <w:rPr>
          <w:rFonts w:ascii="Times New Roman" w:hAnsi="Times New Roman" w:cs="Times New Roman"/>
          <w:sz w:val="24"/>
          <w:szCs w:val="24"/>
        </w:rPr>
        <w:t xml:space="preserve"> </w:t>
      </w:r>
      <w:r w:rsidR="00962ABE">
        <w:rPr>
          <w:rFonts w:ascii="Times New Roman" w:hAnsi="Times New Roman" w:cs="Times New Roman"/>
          <w:sz w:val="24"/>
          <w:szCs w:val="24"/>
        </w:rPr>
        <w:t xml:space="preserve">why </w:t>
      </w:r>
      <w:r w:rsidR="00451762">
        <w:rPr>
          <w:rFonts w:ascii="Times New Roman" w:hAnsi="Times New Roman" w:cs="Times New Roman"/>
          <w:sz w:val="24"/>
          <w:szCs w:val="24"/>
        </w:rPr>
        <w:t>capital punishment should be legalized since</w:t>
      </w:r>
      <w:r w:rsidR="007C25D6">
        <w:rPr>
          <w:rFonts w:ascii="Times New Roman" w:hAnsi="Times New Roman" w:cs="Times New Roman"/>
          <w:sz w:val="24"/>
          <w:szCs w:val="24"/>
        </w:rPr>
        <w:t xml:space="preserve"> it helps combat violent crimes. Violent crimes such as brutal murders, mass murders, and homicides are prevalent in the United States (US). </w:t>
      </w:r>
      <w:r w:rsidR="001A5093">
        <w:rPr>
          <w:rFonts w:ascii="Times New Roman" w:hAnsi="Times New Roman" w:cs="Times New Roman"/>
          <w:sz w:val="24"/>
          <w:szCs w:val="24"/>
        </w:rPr>
        <w:t xml:space="preserve"> </w:t>
      </w:r>
      <w:r>
        <w:rPr>
          <w:rFonts w:ascii="Times New Roman" w:hAnsi="Times New Roman" w:cs="Times New Roman"/>
          <w:sz w:val="24"/>
          <w:szCs w:val="24"/>
        </w:rPr>
        <w:t xml:space="preserve">Brutal murders are wrong since they violate law and order of society. Capital punishments involve the execution of offenders that after being charged guilty by a court of laws. The </w:t>
      </w:r>
      <w:r w:rsidR="00FD58B5">
        <w:rPr>
          <w:rFonts w:ascii="Times New Roman" w:hAnsi="Times New Roman" w:cs="Times New Roman"/>
          <w:sz w:val="24"/>
          <w:szCs w:val="24"/>
        </w:rPr>
        <w:t xml:space="preserve">impacts that the approach on criminal behaviors cannot be disregarded since it helps reduce crime rates. Statistical evidence shows that murder rates have escalated in the US as compared to European countries, Canada, and Japan. In this regard, there have been increased murder, robberies, assaults, and rape cases in the US. Violent offenders are threats to the civilians, and they cannot be given jail terms that include paroles. </w:t>
      </w:r>
      <w:r>
        <w:rPr>
          <w:rFonts w:ascii="Times New Roman" w:hAnsi="Times New Roman" w:cs="Times New Roman"/>
          <w:sz w:val="24"/>
          <w:szCs w:val="24"/>
        </w:rPr>
        <w:t>Capital punishments go beyond the realms of ethicality since it aims at providing justice to the family members of the deceased. Correctional systems need to incapacitate criminals from committing similar crimes by administering death penalties.  
</w:t>
      </w:r>
    </w:p>
    <w:p w:rsidR="00AE77F0" w:rsidP="001A01C7">
      <w:pPr>
        <w:spacing w:line="480" w:lineRule="auto"/>
        <w:ind w:firstLine="720"/>
        <w:rPr>
          <w:rFonts w:ascii="Times New Roman" w:hAnsi="Times New Roman" w:cs="Times New Roman"/>
          <w:sz w:val="24"/>
          <w:szCs w:val="24"/>
        </w:rPr>
      </w:pPr>
      <w:r>
        <w:rPr>
          <w:rFonts w:ascii="Times New Roman" w:hAnsi="Times New Roman" w:cs="Times New Roman"/>
          <w:sz w:val="24"/>
          <w:szCs w:val="24"/>
        </w:rPr>
        <w:t>Violent offenses the fundamental human rights of the victims and the assailants cannot be punished less severely. Death penalties can be used to pre</w:t>
      </w:r>
      <w:r w:rsidR="001A5093">
        <w:rPr>
          <w:rFonts w:ascii="Times New Roman" w:hAnsi="Times New Roman" w:cs="Times New Roman"/>
          <w:sz w:val="24"/>
          <w:szCs w:val="24"/>
        </w:rPr>
        <w:t xml:space="preserve">vent the prevalence of the problem since they serve as an example to persons that are likely to commit similar crimes. </w:t>
      </w:r>
      <w:r>
        <w:rPr>
          <w:rFonts w:ascii="Times New Roman" w:hAnsi="Times New Roman" w:cs="Times New Roman"/>
          <w:sz w:val="24"/>
          <w:szCs w:val="24"/>
        </w:rPr>
        <w:t>The remedy for the challenge is to legalize capital punishments for capital crimes</w:t>
      </w:r>
      <w:r w:rsidR="001A5093">
        <w:rPr>
          <w:rFonts w:ascii="Times New Roman" w:hAnsi="Times New Roman" w:cs="Times New Roman"/>
          <w:sz w:val="24"/>
          <w:szCs w:val="24"/>
        </w:rPr>
        <w:t xml:space="preserve">. The approach can be used to weed out the worst criminals from the society since they are analogous to the heinous crimes they commit. </w:t>
      </w:r>
      <w:r w:rsidR="00775A4A">
        <w:rPr>
          <w:rFonts w:ascii="Times New Roman" w:hAnsi="Times New Roman" w:cs="Times New Roman"/>
          <w:sz w:val="24"/>
          <w:szCs w:val="24"/>
        </w:rPr>
        <w:t>Justice by death is a countermeasure that can be used to reduce violent crimes since it involves cutting away the perpetrators from society. Death penalties give warning to persons contemplating to carry out similar crimes that they will be punished severely. Fear is an effective mechanism that can be used to mitigate criminal activities. Besides, the offenders will not be able to commit similar offenses in the future.
</w:t>
      </w:r>
    </w:p>
    <w:p w:rsidR="005473B2" w:rsidP="001A01C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agency can benefit from the approach since it will help avoid cases of breaches of justice where violent criminals do not receive appropriate penalties. The agency will develop justice mechanisms that give penalties to violent offenders that are proportionate to the severity of their</w:t>
      </w:r>
      <w:r w:rsidR="00FA6F98">
        <w:rPr>
          <w:rFonts w:ascii="Times New Roman" w:hAnsi="Times New Roman" w:cs="Times New Roman"/>
          <w:sz w:val="24"/>
          <w:szCs w:val="24"/>
        </w:rPr>
        <w:t xml:space="preserve"> crime (</w:t>
      </w:r>
      <w:r w:rsidR="00FA6F98">
        <w:rPr>
          <w:rFonts w:ascii="Times New Roman" w:hAnsi="Times New Roman" w:cs="Times New Roman"/>
          <w:sz w:val="24"/>
          <w:szCs w:val="24"/>
        </w:rPr>
        <w:t>Lantin</w:t>
      </w:r>
      <w:r w:rsidR="00FA6F98">
        <w:rPr>
          <w:rFonts w:ascii="Times New Roman" w:hAnsi="Times New Roman" w:cs="Times New Roman"/>
          <w:sz w:val="24"/>
          <w:szCs w:val="24"/>
        </w:rPr>
        <w:t>, 2017). Besides, the issue of recidivism will be addressed to prevent the miscarriage of justice and help enhance a positive legal framework for the agency. The agency will also formulate the legal procedures that can be used to convict violent offenders. In this regard, the agency will ensure that complies with the regulatory compliance regarding the conviction, incarceration, and the execution of violent offenders. The effectiveness of the approach will reflect the agency's ability to fight crimes and protect the public.
</w:t>
      </w:r>
    </w:p>
    <w:p w:rsidR="001A01C7" w:rsidP="001A01C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approach aims at reducing the death rates of innocent persons since the offenders that are likely to cause them harm have been eliminated</w:t>
      </w:r>
      <w:r w:rsidR="00775A4A">
        <w:rPr>
          <w:rFonts w:ascii="Times New Roman" w:hAnsi="Times New Roman" w:cs="Times New Roman"/>
          <w:sz w:val="24"/>
          <w:szCs w:val="24"/>
        </w:rPr>
        <w:t xml:space="preserve"> (</w:t>
      </w:r>
      <w:r w:rsidR="00775A4A">
        <w:rPr>
          <w:rFonts w:ascii="Times New Roman" w:hAnsi="Times New Roman" w:cs="Times New Roman"/>
          <w:sz w:val="24"/>
          <w:szCs w:val="24"/>
        </w:rPr>
        <w:t>Streib</w:t>
      </w:r>
      <w:r w:rsidR="00775A4A">
        <w:rPr>
          <w:rFonts w:ascii="Times New Roman" w:hAnsi="Times New Roman" w:cs="Times New Roman"/>
          <w:sz w:val="24"/>
          <w:szCs w:val="24"/>
        </w:rPr>
        <w:t>, 2009)</w:t>
      </w:r>
      <w:r>
        <w:rPr>
          <w:rFonts w:ascii="Times New Roman" w:hAnsi="Times New Roman" w:cs="Times New Roman"/>
          <w:sz w:val="24"/>
          <w:szCs w:val="24"/>
        </w:rPr>
        <w:t xml:space="preserve">. </w:t>
      </w:r>
      <w:r w:rsidR="00775A4A">
        <w:rPr>
          <w:rFonts w:ascii="Times New Roman" w:hAnsi="Times New Roman" w:cs="Times New Roman"/>
          <w:sz w:val="24"/>
          <w:szCs w:val="24"/>
        </w:rPr>
        <w:t xml:space="preserve">Criminals become non-existent in social settings, and they cannot harm the general public. </w:t>
      </w:r>
      <w:r w:rsidR="00FA6F98">
        <w:rPr>
          <w:rFonts w:ascii="Times New Roman" w:hAnsi="Times New Roman" w:cs="Times New Roman"/>
          <w:sz w:val="24"/>
          <w:szCs w:val="24"/>
        </w:rPr>
        <w:t xml:space="preserve">The community members will not have to live in fear of being killed since there will sustainable law and order. Again, the criminal offenders will be prevented from harming their fellow inmates and prevent their families from psychological distress. </w:t>
      </w:r>
      <w:r w:rsidR="00775A4A">
        <w:rPr>
          <w:rFonts w:ascii="Times New Roman" w:hAnsi="Times New Roman" w:cs="Times New Roman"/>
          <w:sz w:val="24"/>
          <w:szCs w:val="24"/>
        </w:rPr>
        <w:t xml:space="preserve">Besides, the government can benefit since death penalties have positive economic impacts. </w:t>
      </w:r>
      <w:r w:rsidR="005473B2">
        <w:rPr>
          <w:rFonts w:ascii="Times New Roman" w:hAnsi="Times New Roman" w:cs="Times New Roman"/>
          <w:sz w:val="24"/>
          <w:szCs w:val="24"/>
        </w:rPr>
        <w:t>Retribution keeps out brutal killers from American correctional facilities, and the government does not have to incur expenditures of sustenance</w:t>
      </w:r>
      <w:r w:rsidR="00FA6F98">
        <w:rPr>
          <w:rFonts w:ascii="Times New Roman" w:hAnsi="Times New Roman" w:cs="Times New Roman"/>
          <w:sz w:val="24"/>
          <w:szCs w:val="24"/>
        </w:rPr>
        <w:t>.</w:t>
      </w:r>
    </w:p>
    <w:p w:rsidR="00FA6F98" w:rsidP="001A01C7">
      <w:pPr>
        <w:spacing w:line="480" w:lineRule="auto"/>
        <w:ind w:firstLine="720"/>
        <w:rPr>
          <w:rFonts w:ascii="Times New Roman" w:hAnsi="Times New Roman" w:cs="Times New Roman"/>
          <w:sz w:val="24"/>
          <w:szCs w:val="24"/>
        </w:rPr>
      </w:pPr>
    </w:p>
    <w:p w:rsidR="00FA6F98" w:rsidP="001A01C7">
      <w:pPr>
        <w:spacing w:line="480" w:lineRule="auto"/>
        <w:ind w:firstLine="720"/>
        <w:rPr>
          <w:rFonts w:ascii="Times New Roman" w:hAnsi="Times New Roman" w:cs="Times New Roman"/>
          <w:sz w:val="24"/>
          <w:szCs w:val="24"/>
        </w:rPr>
      </w:pPr>
    </w:p>
    <w:p w:rsidR="00FA6F98" w:rsidP="001A01C7">
      <w:pPr>
        <w:spacing w:line="480" w:lineRule="auto"/>
        <w:ind w:firstLine="720"/>
        <w:rPr>
          <w:rFonts w:ascii="Times New Roman" w:hAnsi="Times New Roman" w:cs="Times New Roman"/>
          <w:sz w:val="24"/>
          <w:szCs w:val="24"/>
        </w:rPr>
      </w:pPr>
    </w:p>
    <w:p w:rsidR="00FA6F98" w:rsidP="001A01C7">
      <w:pPr>
        <w:spacing w:line="480" w:lineRule="auto"/>
        <w:ind w:firstLine="720"/>
        <w:rPr>
          <w:rFonts w:ascii="Times New Roman" w:hAnsi="Times New Roman" w:cs="Times New Roman"/>
          <w:sz w:val="24"/>
          <w:szCs w:val="24"/>
        </w:rPr>
      </w:pPr>
    </w:p>
    <w:p w:rsidR="00FA6F98" w:rsidP="006D77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D77AD" w:rsidRPr="00184477" w:rsidP="006D77AD">
      <w:pPr>
        <w:spacing w:line="480" w:lineRule="auto"/>
        <w:rPr>
          <w:rFonts w:ascii="Times New Roman" w:hAnsi="Times New Roman" w:cs="Times New Roman"/>
          <w:i/>
          <w:sz w:val="24"/>
          <w:szCs w:val="24"/>
        </w:rPr>
      </w:pPr>
      <w:r>
        <w:rPr>
          <w:rFonts w:ascii="Times New Roman" w:hAnsi="Times New Roman" w:cs="Times New Roman"/>
          <w:sz w:val="24"/>
          <w:szCs w:val="24"/>
        </w:rPr>
        <w:t>Lantin</w:t>
      </w:r>
      <w:r>
        <w:rPr>
          <w:rFonts w:ascii="Times New Roman" w:hAnsi="Times New Roman" w:cs="Times New Roman"/>
          <w:sz w:val="24"/>
          <w:szCs w:val="24"/>
        </w:rPr>
        <w:t xml:space="preserve">, R. G. (2017). The death penalty debate: A look at the main arguments. </w:t>
      </w:r>
      <w:r w:rsidRPr="00184477">
        <w:rPr>
          <w:rFonts w:ascii="Times New Roman" w:hAnsi="Times New Roman" w:cs="Times New Roman"/>
          <w:i/>
          <w:sz w:val="24"/>
          <w:szCs w:val="24"/>
        </w:rPr>
        <w:t xml:space="preserve">International </w:t>
      </w:r>
    </w:p>
    <w:p w:rsidR="006D77AD" w:rsidP="006D77AD">
      <w:pPr>
        <w:spacing w:line="480" w:lineRule="auto"/>
        <w:rPr>
          <w:rFonts w:ascii="Times New Roman" w:hAnsi="Times New Roman" w:cs="Times New Roman"/>
          <w:sz w:val="24"/>
          <w:szCs w:val="24"/>
        </w:rPr>
      </w:pPr>
      <w:r w:rsidRPr="00184477">
        <w:rPr>
          <w:rFonts w:ascii="Times New Roman" w:hAnsi="Times New Roman" w:cs="Times New Roman"/>
          <w:i/>
          <w:sz w:val="24"/>
          <w:szCs w:val="24"/>
        </w:rPr>
        <w:tab/>
      </w:r>
      <w:r w:rsidRPr="00184477">
        <w:rPr>
          <w:rFonts w:ascii="Times New Roman" w:hAnsi="Times New Roman" w:cs="Times New Roman"/>
          <w:i/>
          <w:sz w:val="24"/>
          <w:szCs w:val="24"/>
        </w:rPr>
        <w:t>Journal of Humanities and Social Science.</w:t>
      </w:r>
      <w:r>
        <w:rPr>
          <w:rFonts w:ascii="Times New Roman" w:hAnsi="Times New Roman" w:cs="Times New Roman"/>
          <w:sz w:val="24"/>
          <w:szCs w:val="24"/>
        </w:rPr>
        <w:t xml:space="preserve"> 7(3), 43-47.</w:t>
      </w:r>
    </w:p>
    <w:p w:rsidR="006D77AD" w:rsidP="006D77AD">
      <w:pPr>
        <w:spacing w:line="480" w:lineRule="auto"/>
        <w:rPr>
          <w:rFonts w:ascii="Times New Roman" w:hAnsi="Times New Roman" w:cs="Times New Roman"/>
          <w:sz w:val="24"/>
          <w:szCs w:val="24"/>
        </w:rPr>
      </w:pPr>
      <w:r>
        <w:rPr>
          <w:rFonts w:ascii="Times New Roman" w:hAnsi="Times New Roman" w:cs="Times New Roman"/>
          <w:sz w:val="24"/>
          <w:szCs w:val="24"/>
        </w:rPr>
        <w:t>Streib</w:t>
      </w:r>
      <w:r>
        <w:rPr>
          <w:rFonts w:ascii="Times New Roman" w:hAnsi="Times New Roman" w:cs="Times New Roman"/>
          <w:sz w:val="24"/>
          <w:szCs w:val="24"/>
        </w:rPr>
        <w:t>, V. (2009).</w:t>
      </w:r>
      <w:r>
        <w:rPr>
          <w:rFonts w:ascii="Times New Roman" w:hAnsi="Times New Roman" w:cs="Times New Roman"/>
          <w:sz w:val="24"/>
          <w:szCs w:val="24"/>
        </w:rPr>
        <w:t xml:space="preserve"> </w:t>
      </w:r>
      <w:r>
        <w:rPr>
          <w:rFonts w:ascii="Times New Roman" w:hAnsi="Times New Roman" w:cs="Times New Roman"/>
          <w:sz w:val="24"/>
          <w:szCs w:val="24"/>
        </w:rPr>
        <w:t>Classic arguments for and against the death penalty.</w:t>
      </w:r>
      <w:r>
        <w:rPr>
          <w:rFonts w:ascii="Times New Roman" w:hAnsi="Times New Roman" w:cs="Times New Roman"/>
          <w:sz w:val="24"/>
          <w:szCs w:val="24"/>
        </w:rPr>
        <w:t xml:space="preserve"> </w:t>
      </w:r>
      <w:r w:rsidRPr="00184477">
        <w:rPr>
          <w:rFonts w:ascii="Times New Roman" w:hAnsi="Times New Roman" w:cs="Times New Roman"/>
          <w:i/>
          <w:sz w:val="24"/>
          <w:szCs w:val="24"/>
        </w:rPr>
        <w:t>Elon</w:t>
      </w:r>
      <w:r w:rsidRPr="00184477">
        <w:rPr>
          <w:rFonts w:ascii="Times New Roman" w:hAnsi="Times New Roman" w:cs="Times New Roman"/>
          <w:i/>
          <w:sz w:val="24"/>
          <w:szCs w:val="24"/>
        </w:rPr>
        <w:t xml:space="preserve"> Law Review</w:t>
      </w:r>
      <w:r>
        <w:rPr>
          <w:rFonts w:ascii="Times New Roman" w:hAnsi="Times New Roman" w:cs="Times New Roman"/>
          <w:sz w:val="24"/>
          <w:szCs w:val="24"/>
        </w:rPr>
        <w:t xml:space="preserve">. </w:t>
      </w:r>
      <w:r>
        <w:rPr>
          <w:rFonts w:ascii="Times New Roman" w:hAnsi="Times New Roman" w:cs="Times New Roman"/>
          <w:sz w:val="24"/>
          <w:szCs w:val="24"/>
        </w:rPr>
        <w:t>1(1).</w:t>
      </w:r>
    </w:p>
    <w:p w:rsidR="006D77AD" w:rsidP="006D77AD">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6D77AD" w:rsidP="006D77A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184477">
          <w:rPr>
            <w:rStyle w:val="Hyperlink"/>
            <w:rFonts w:ascii="Times New Roman" w:hAnsi="Times New Roman" w:cs="Times New Roman"/>
            <w:sz w:val="24"/>
            <w:szCs w:val="24"/>
          </w:rPr>
          <w:t>http://www.elon.edu/docs/e-web/law/law_review/Issues/Streib.pdf</w:t>
        </w:r>
      </w:hyperlink>
    </w:p>
    <w:p w:rsidR="006D77AD" w:rsidP="006D77AD">
      <w:pPr>
        <w:spacing w:line="480" w:lineRule="auto"/>
        <w:rPr>
          <w:rFonts w:ascii="Times New Roman" w:hAnsi="Times New Roman" w:cs="Times New Roman"/>
          <w:sz w:val="24"/>
          <w:szCs w:val="24"/>
        </w:rPr>
      </w:pPr>
      <w:bookmarkStart w:id="0" w:name="_GoBack"/>
      <w:bookmarkEnd w:id="0"/>
    </w:p>
    <w:p w:rsidR="00AE77F0" w:rsidRPr="00AE77F0" w:rsidP="00AE77F0">
      <w:pPr>
        <w:rPr>
          <w:rFonts w:ascii="Times New Roman" w:hAnsi="Times New Roman" w:cs="Times New Roman"/>
          <w:sz w:val="24"/>
          <w:szCs w:val="24"/>
        </w:rPr>
      </w:pPr>
    </w:p>
    <w:sectPr w:rsidSect="00AE77F0">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77F0" w:rsidRPr="00AE77F0" w:rsidP="00AE77F0">
    <w:pPr>
      <w:pStyle w:val="Header"/>
      <w:spacing w:line="480" w:lineRule="auto"/>
      <w:rPr>
        <w:rFonts w:ascii="Times New Roman" w:hAnsi="Times New Roman" w:cs="Times New Roman"/>
        <w:sz w:val="24"/>
        <w:szCs w:val="24"/>
      </w:rPr>
    </w:pPr>
    <w:r w:rsidRPr="00AE77F0">
      <w:rPr>
        <w:rFonts w:ascii="Times New Roman" w:hAnsi="Times New Roman" w:cs="Times New Roman"/>
        <w:sz w:val="24"/>
        <w:szCs w:val="24"/>
      </w:rPr>
      <w:t xml:space="preserve">EXECUTIVE SUMMARY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29887880"/>
        <w:docPartObj>
          <w:docPartGallery w:val="Page Numbers (Top of Page)"/>
          <w:docPartUnique/>
        </w:docPartObj>
      </w:sdtPr>
      <w:sdtEndPr>
        <w:rPr>
          <w:noProof/>
        </w:rPr>
      </w:sdtEndPr>
      <w:sdtContent>
        <w:r w:rsidRPr="00AE77F0">
          <w:rPr>
            <w:rFonts w:ascii="Times New Roman" w:hAnsi="Times New Roman" w:cs="Times New Roman"/>
            <w:sz w:val="24"/>
            <w:szCs w:val="24"/>
          </w:rPr>
          <w:fldChar w:fldCharType="begin"/>
        </w:r>
        <w:r w:rsidRPr="00AE77F0">
          <w:rPr>
            <w:rFonts w:ascii="Times New Roman" w:hAnsi="Times New Roman" w:cs="Times New Roman"/>
            <w:sz w:val="24"/>
            <w:szCs w:val="24"/>
          </w:rPr>
          <w:instrText xml:space="preserve"> PAGE   \* MERGEFORMAT </w:instrText>
        </w:r>
        <w:r w:rsidRPr="00AE77F0">
          <w:rPr>
            <w:rFonts w:ascii="Times New Roman" w:hAnsi="Times New Roman" w:cs="Times New Roman"/>
            <w:sz w:val="24"/>
            <w:szCs w:val="24"/>
          </w:rPr>
          <w:fldChar w:fldCharType="separate"/>
        </w:r>
        <w:r w:rsidR="006D77AD">
          <w:rPr>
            <w:rFonts w:ascii="Times New Roman" w:hAnsi="Times New Roman" w:cs="Times New Roman"/>
            <w:noProof/>
            <w:sz w:val="24"/>
            <w:szCs w:val="24"/>
          </w:rPr>
          <w:t>4</w:t>
        </w:r>
        <w:r w:rsidRPr="00AE77F0">
          <w:rPr>
            <w:rFonts w:ascii="Times New Roman" w:hAnsi="Times New Roman" w:cs="Times New Roman"/>
            <w:noProof/>
            <w:sz w:val="24"/>
            <w:szCs w:val="24"/>
          </w:rPr>
          <w:fldChar w:fldCharType="end"/>
        </w:r>
      </w:sdtContent>
    </w:sdt>
  </w:p>
  <w:p w:rsidR="00AE7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77F0" w:rsidRPr="00AE77F0" w:rsidP="00AE77F0">
    <w:pPr>
      <w:pStyle w:val="Header"/>
      <w:spacing w:line="480" w:lineRule="auto"/>
      <w:rPr>
        <w:rFonts w:ascii="Times New Roman" w:hAnsi="Times New Roman" w:cs="Times New Roman"/>
        <w:sz w:val="24"/>
        <w:szCs w:val="24"/>
      </w:rPr>
    </w:pPr>
    <w:r w:rsidRPr="00AE77F0">
      <w:rPr>
        <w:rFonts w:ascii="Times New Roman" w:hAnsi="Times New Roman" w:cs="Times New Roman"/>
        <w:sz w:val="24"/>
        <w:szCs w:val="24"/>
      </w:rPr>
      <w:t xml:space="preserve">Running head:  EXECUTIVE SUMMARY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42505244"/>
        <w:docPartObj>
          <w:docPartGallery w:val="Page Numbers (Top of Page)"/>
          <w:docPartUnique/>
        </w:docPartObj>
      </w:sdtPr>
      <w:sdtEndPr>
        <w:rPr>
          <w:noProof/>
        </w:rPr>
      </w:sdtEndPr>
      <w:sdtContent>
        <w:r w:rsidRPr="00AE77F0">
          <w:rPr>
            <w:rFonts w:ascii="Times New Roman" w:hAnsi="Times New Roman" w:cs="Times New Roman"/>
            <w:sz w:val="24"/>
            <w:szCs w:val="24"/>
          </w:rPr>
          <w:fldChar w:fldCharType="begin"/>
        </w:r>
        <w:r w:rsidRPr="00AE77F0">
          <w:rPr>
            <w:rFonts w:ascii="Times New Roman" w:hAnsi="Times New Roman" w:cs="Times New Roman"/>
            <w:sz w:val="24"/>
            <w:szCs w:val="24"/>
          </w:rPr>
          <w:instrText xml:space="preserve"> PAGE   \* MERGEFORMAT </w:instrText>
        </w:r>
        <w:r w:rsidRPr="00AE77F0">
          <w:rPr>
            <w:rFonts w:ascii="Times New Roman" w:hAnsi="Times New Roman" w:cs="Times New Roman"/>
            <w:sz w:val="24"/>
            <w:szCs w:val="24"/>
          </w:rPr>
          <w:fldChar w:fldCharType="separate"/>
        </w:r>
        <w:r w:rsidR="00FA6F98">
          <w:rPr>
            <w:rFonts w:ascii="Times New Roman" w:hAnsi="Times New Roman" w:cs="Times New Roman"/>
            <w:noProof/>
            <w:sz w:val="24"/>
            <w:szCs w:val="24"/>
          </w:rPr>
          <w:t>1</w:t>
        </w:r>
        <w:r w:rsidRPr="00AE77F0">
          <w:rPr>
            <w:rFonts w:ascii="Times New Roman" w:hAnsi="Times New Roman" w:cs="Times New Roman"/>
            <w:noProof/>
            <w:sz w:val="24"/>
            <w:szCs w:val="24"/>
          </w:rPr>
          <w:fldChar w:fldCharType="end"/>
        </w:r>
      </w:sdtContent>
    </w:sdt>
  </w:p>
  <w:p w:rsidR="00AE77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7F0"/>
    <w:rsid w:val="00067485"/>
    <w:rsid w:val="00184477"/>
    <w:rsid w:val="001A01C7"/>
    <w:rsid w:val="001A5093"/>
    <w:rsid w:val="001D2666"/>
    <w:rsid w:val="00451762"/>
    <w:rsid w:val="005473B2"/>
    <w:rsid w:val="006D77AD"/>
    <w:rsid w:val="00753292"/>
    <w:rsid w:val="00775A4A"/>
    <w:rsid w:val="007C25D6"/>
    <w:rsid w:val="0080412D"/>
    <w:rsid w:val="00962ABE"/>
    <w:rsid w:val="00AE77F0"/>
    <w:rsid w:val="00BD4F4E"/>
    <w:rsid w:val="00FA6F98"/>
    <w:rsid w:val="00FD58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7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7F0"/>
  </w:style>
  <w:style w:type="paragraph" w:styleId="Footer">
    <w:name w:val="footer"/>
    <w:basedOn w:val="Normal"/>
    <w:link w:val="FooterChar"/>
    <w:uiPriority w:val="99"/>
    <w:unhideWhenUsed/>
    <w:rsid w:val="00AE7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7F0"/>
  </w:style>
  <w:style w:type="character" w:styleId="Hyperlink">
    <w:name w:val="Hyperlink"/>
    <w:basedOn w:val="DefaultParagraphFont"/>
    <w:uiPriority w:val="99"/>
    <w:unhideWhenUsed/>
    <w:rsid w:val="006D77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elon.edu/docs/e-web/law/law_review/Issues/Streib.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3F79F-7511-4D8F-AEE3-0E2CF641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2019-05-12T17:29:00Z</dcterms:created>
  <dcterms:modified xsi:type="dcterms:W3CDTF">2019-05-12T19:16:00Z</dcterms:modified>
</cp:coreProperties>
</file>